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6CBB0462" w:rsidR="00873116" w:rsidRPr="0058484E" w:rsidRDefault="0058484E" w:rsidP="0058484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r w:rsidRPr="0058484E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 xml:space="preserve">دورة تدريبية </w:t>
      </w:r>
      <w:r w:rsidR="00D23F72" w:rsidRPr="0058484E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وطنية بعنوان</w:t>
      </w:r>
      <w:r w:rsidR="00873116" w:rsidRPr="00584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: </w:t>
      </w:r>
    </w:p>
    <w:p w14:paraId="7B23736D" w14:textId="70112524" w:rsidR="0058484E" w:rsidRPr="0058484E" w:rsidRDefault="0001671B" w:rsidP="0058484E">
      <w:pPr>
        <w:pStyle w:val="BodyText3"/>
        <w:spacing w:after="0"/>
        <w:ind w:left="261" w:right="284"/>
        <w:jc w:val="center"/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r w:rsidRPr="0058484E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« </w:t>
      </w:r>
      <w:bookmarkStart w:id="0" w:name="_GoBack"/>
      <w:r w:rsidR="0058484E" w:rsidRPr="0058484E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>تعزيز واستمثال الجرعات الإشعاعية</w:t>
      </w:r>
      <w:bookmarkEnd w:id="0"/>
      <w:r w:rsidR="0058484E" w:rsidRPr="0058484E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 والوقاية الإشعاعية في </w:t>
      </w:r>
      <w:proofErr w:type="spellStart"/>
      <w:r w:rsidR="0058484E" w:rsidRPr="0058484E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>التعرضات</w:t>
      </w:r>
      <w:proofErr w:type="spellEnd"/>
      <w:r w:rsidR="0058484E" w:rsidRPr="0058484E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 الطبية التشخيصية </w:t>
      </w:r>
      <w:proofErr w:type="spellStart"/>
      <w:r w:rsidR="0058484E" w:rsidRPr="0058484E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>والتدخّلية</w:t>
      </w:r>
      <w:proofErr w:type="spellEnd"/>
      <w:r w:rsidR="0058484E" w:rsidRPr="0058484E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>»</w:t>
      </w:r>
    </w:p>
    <w:p w14:paraId="4877BF72" w14:textId="1DB248EF" w:rsidR="00873116" w:rsidRPr="00873116" w:rsidRDefault="0001671B" w:rsidP="0058484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9666B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دمشق، </w:t>
      </w:r>
      <w:r w:rsidR="0058484E">
        <w:rPr>
          <w:rFonts w:asciiTheme="majorBidi" w:hAnsiTheme="majorBidi" w:cs="Times New Roman" w:hint="cs"/>
          <w:b/>
          <w:bCs/>
          <w:sz w:val="26"/>
          <w:szCs w:val="26"/>
          <w:rtl/>
          <w:lang w:bidi="ar-SY"/>
        </w:rPr>
        <w:t>01</w:t>
      </w:r>
      <w:r w:rsidR="00F43EF2" w:rsidRPr="0009666B">
        <w:rPr>
          <w:rFonts w:asciiTheme="majorBidi" w:hAnsiTheme="majorBidi" w:cs="Times New Roman"/>
          <w:b/>
          <w:bCs/>
          <w:sz w:val="26"/>
          <w:szCs w:val="26"/>
          <w:rtl/>
          <w:lang w:bidi="ar-SY"/>
        </w:rPr>
        <w:t>-</w:t>
      </w:r>
      <w:r w:rsidR="0058484E">
        <w:rPr>
          <w:rFonts w:asciiTheme="majorBidi" w:hAnsiTheme="majorBidi" w:cs="Times New Roman" w:hint="cs"/>
          <w:b/>
          <w:bCs/>
          <w:sz w:val="26"/>
          <w:szCs w:val="26"/>
          <w:rtl/>
          <w:lang w:bidi="ar-SY"/>
        </w:rPr>
        <w:t>03</w:t>
      </w:r>
      <w:r w:rsidR="00F43EF2" w:rsidRPr="0009666B">
        <w:rPr>
          <w:rFonts w:asciiTheme="majorBidi" w:hAnsiTheme="majorBidi" w:cs="Times New Roman"/>
          <w:b/>
          <w:bCs/>
          <w:sz w:val="26"/>
          <w:szCs w:val="26"/>
          <w:rtl/>
          <w:lang w:bidi="ar-SY"/>
        </w:rPr>
        <w:t>/</w:t>
      </w:r>
      <w:r w:rsidR="0058484E">
        <w:rPr>
          <w:rFonts w:asciiTheme="majorBidi" w:hAnsiTheme="majorBidi" w:cs="Times New Roman" w:hint="cs"/>
          <w:b/>
          <w:bCs/>
          <w:sz w:val="26"/>
          <w:szCs w:val="26"/>
          <w:rtl/>
          <w:lang w:bidi="ar-SY"/>
        </w:rPr>
        <w:t>12</w:t>
      </w:r>
      <w:r w:rsidR="00F43EF2" w:rsidRPr="0009666B">
        <w:rPr>
          <w:rFonts w:asciiTheme="majorBidi" w:hAnsiTheme="majorBidi" w:cs="Times New Roman"/>
          <w:b/>
          <w:bCs/>
          <w:sz w:val="26"/>
          <w:szCs w:val="26"/>
          <w:rtl/>
          <w:lang w:bidi="ar-SY"/>
        </w:rPr>
        <w:t>/2025</w:t>
      </w:r>
    </w:p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67"/>
        <w:gridCol w:w="322"/>
        <w:gridCol w:w="546"/>
        <w:gridCol w:w="123"/>
        <w:gridCol w:w="991"/>
        <w:gridCol w:w="1381"/>
        <w:gridCol w:w="1990"/>
      </w:tblGrid>
      <w:tr w:rsidR="00873116" w:rsidRPr="00873116" w14:paraId="0744938E" w14:textId="77777777" w:rsidTr="00D8334C">
        <w:trPr>
          <w:trHeight w:val="390"/>
          <w:jc w:val="center"/>
        </w:trPr>
        <w:tc>
          <w:tcPr>
            <w:tcW w:w="506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353" w:type="dxa"/>
            <w:gridSpan w:val="6"/>
            <w:tcBorders>
              <w:top w:val="thickThinSmallGap" w:sz="18" w:space="0" w:color="auto"/>
              <w:left w:val="single" w:sz="4" w:space="0" w:color="auto"/>
              <w:bottom w:val="nil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873116" w:rsidRPr="00873116" w14:paraId="2CF17059" w14:textId="77777777" w:rsidTr="00D8334C">
        <w:trPr>
          <w:trHeight w:val="40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53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5947FA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E36836" w:rsidRPr="00873116" w14:paraId="27CF602F" w14:textId="77777777" w:rsidTr="00DF798B">
        <w:trPr>
          <w:trHeight w:val="390"/>
          <w:jc w:val="center"/>
        </w:trPr>
        <w:tc>
          <w:tcPr>
            <w:tcW w:w="5067" w:type="dxa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E36836" w:rsidRPr="00873116" w:rsidRDefault="00E3683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6C2C00" w14:textId="601AB42F" w:rsidR="00E36836" w:rsidRPr="00873116" w:rsidRDefault="00E36836" w:rsidP="00E3683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39E6AE" w14:textId="0A4DA67C" w:rsidR="00E36836" w:rsidRPr="00873116" w:rsidRDefault="00E36836" w:rsidP="00E3683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أنثى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E36836" w:rsidRPr="00873116" w:rsidRDefault="00E3683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E36836" w:rsidRPr="00873116" w:rsidRDefault="00E3683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E36836" w:rsidRPr="00873116" w14:paraId="12E28C14" w14:textId="77777777" w:rsidTr="00DF798B">
        <w:trPr>
          <w:trHeight w:val="40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E36836" w:rsidRPr="00873116" w:rsidRDefault="00E3683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CAA529E" w14:textId="26C8457E" w:rsidR="00E36836" w:rsidRPr="00873116" w:rsidRDefault="00E36836" w:rsidP="00E3683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E36836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SY"/>
              </w:rPr>
              <w:sym w:font="Wingdings 2" w:char="F0A3"/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DE359FC" w14:textId="77D12B08" w:rsidR="00E36836" w:rsidRPr="00873116" w:rsidRDefault="00E36836" w:rsidP="00E3683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E36836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SY"/>
              </w:rPr>
              <w:sym w:font="Wingdings 2" w:char="F0A3"/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E36836" w:rsidRPr="00873116" w:rsidRDefault="00E3683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E36836" w:rsidRPr="00873116" w:rsidRDefault="00E3683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D8334C">
        <w:trPr>
          <w:trHeight w:val="450"/>
          <w:jc w:val="center"/>
        </w:trPr>
        <w:tc>
          <w:tcPr>
            <w:tcW w:w="506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381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D8334C">
        <w:trPr>
          <w:trHeight w:val="34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</w:tcBorders>
          </w:tcPr>
          <w:p w14:paraId="130C0378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2" w:type="dxa"/>
            <w:gridSpan w:val="4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23371421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E36836">
            <w:pPr>
              <w:spacing w:before="120" w:after="12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E36836">
            <w:pPr>
              <w:spacing w:before="120" w:after="12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E36836">
            <w:pPr>
              <w:spacing w:before="120"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E36836">
            <w:pPr>
              <w:spacing w:before="120"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E36836">
            <w:pPr>
              <w:spacing w:before="120"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C98F68B" w14:textId="77777777" w:rsidR="00873116" w:rsidRDefault="00873116" w:rsidP="00E36836">
            <w:pPr>
              <w:spacing w:before="120"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  <w:p w14:paraId="4B82BE11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6EF8D5D3" w14:textId="77777777" w:rsidR="00873116" w:rsidRPr="00873116" w:rsidRDefault="0001671B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p w14:paraId="5B2FE70D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</w:p>
    <w:p w14:paraId="57BFD109" w14:textId="77777777" w:rsidR="00EB50E1" w:rsidRPr="00873116" w:rsidRDefault="00EB50E1" w:rsidP="00873116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FA311" w14:textId="77777777" w:rsidR="00F91427" w:rsidRDefault="00F91427" w:rsidP="0097594C">
      <w:pPr>
        <w:spacing w:after="0" w:line="240" w:lineRule="auto"/>
      </w:pPr>
      <w:r>
        <w:separator/>
      </w:r>
    </w:p>
  </w:endnote>
  <w:endnote w:type="continuationSeparator" w:id="0">
    <w:p w14:paraId="509469B2" w14:textId="77777777" w:rsidR="00F91427" w:rsidRDefault="00F91427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8BD42" w14:textId="77777777" w:rsidR="00F91427" w:rsidRDefault="00F91427" w:rsidP="0097594C">
      <w:pPr>
        <w:spacing w:after="0" w:line="240" w:lineRule="auto"/>
      </w:pPr>
      <w:r>
        <w:separator/>
      </w:r>
    </w:p>
  </w:footnote>
  <w:footnote w:type="continuationSeparator" w:id="0">
    <w:p w14:paraId="137551C9" w14:textId="77777777" w:rsidR="00F91427" w:rsidRDefault="00F91427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349" w:type="dxa"/>
      <w:jc w:val="center"/>
      <w:tblInd w:w="-886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4"/>
      <w:gridCol w:w="2482"/>
      <w:gridCol w:w="4253"/>
    </w:tblGrid>
    <w:tr w:rsidR="00E36836" w14:paraId="745C4B51" w14:textId="77777777" w:rsidTr="005B66C2">
      <w:trPr>
        <w:jc w:val="center"/>
      </w:trPr>
      <w:tc>
        <w:tcPr>
          <w:tcW w:w="3614" w:type="dxa"/>
          <w:vAlign w:val="center"/>
        </w:tcPr>
        <w:p w14:paraId="4AD6278C" w14:textId="77777777" w:rsidR="00E36836" w:rsidRPr="00D432DA" w:rsidRDefault="00E36836" w:rsidP="005B66C2">
          <w:pPr>
            <w:pStyle w:val="NoSpacing"/>
            <w:jc w:val="center"/>
            <w:rPr>
              <w:rFonts w:ascii="Segoe UI Light" w:hAnsi="Segoe UI Light" w:cs="Simplified Arabic"/>
              <w:b/>
              <w:bCs/>
              <w:noProof/>
              <w:sz w:val="32"/>
              <w:szCs w:val="32"/>
              <w:rtl/>
              <w:lang w:val="en-GB" w:eastAsia="en-GB"/>
            </w:rPr>
          </w:pPr>
          <w:r w:rsidRPr="00D432DA">
            <w:rPr>
              <w:rFonts w:ascii="Segoe UI Light" w:hAnsi="Segoe UI Light" w:cs="Simplified Arabic"/>
              <w:b/>
              <w:bCs/>
              <w:noProof/>
              <w:sz w:val="32"/>
              <w:szCs w:val="32"/>
              <w:rtl/>
              <w:lang w:val="en-GB" w:eastAsia="en-GB"/>
            </w:rPr>
            <w:t>الجم</w:t>
          </w:r>
          <w:r w:rsidRPr="00D432DA">
            <w:rPr>
              <w:rFonts w:ascii="Segoe UI Light" w:hAnsi="Segoe UI Light" w:cs="Simplified Arabic" w:hint="cs"/>
              <w:b/>
              <w:bCs/>
              <w:noProof/>
              <w:sz w:val="32"/>
              <w:szCs w:val="32"/>
              <w:rtl/>
              <w:lang w:val="en-GB" w:eastAsia="en-GB"/>
            </w:rPr>
            <w:t>ه</w:t>
          </w:r>
          <w:r w:rsidRPr="00D432DA">
            <w:rPr>
              <w:rFonts w:ascii="Segoe UI Light" w:hAnsi="Segoe UI Light" w:cs="Simplified Arabic"/>
              <w:b/>
              <w:bCs/>
              <w:noProof/>
              <w:sz w:val="32"/>
              <w:szCs w:val="32"/>
              <w:rtl/>
              <w:lang w:val="en-GB" w:eastAsia="en-GB"/>
            </w:rPr>
            <w:t>ورية العربية السورية</w:t>
          </w:r>
        </w:p>
        <w:p w14:paraId="14B807F2" w14:textId="77777777" w:rsidR="00E36836" w:rsidRDefault="00E36836" w:rsidP="005B66C2">
          <w:pPr>
            <w:pStyle w:val="NoSpacing"/>
            <w:jc w:val="center"/>
            <w:rPr>
              <w:rFonts w:ascii="Simplified Arabic" w:hAnsi="Simplified Arabic" w:cs="Simplified Arabic"/>
              <w:b/>
              <w:bCs/>
              <w:noProof/>
              <w:sz w:val="36"/>
              <w:szCs w:val="36"/>
              <w:rtl/>
              <w:lang w:val="en-GB" w:eastAsia="en-GB"/>
            </w:rPr>
          </w:pPr>
          <w:r w:rsidRPr="00D432DA">
            <w:rPr>
              <w:rFonts w:ascii="Segoe UI Light" w:hAnsi="Segoe UI Light" w:cs="Simplified Arabic"/>
              <w:b/>
              <w:bCs/>
              <w:sz w:val="32"/>
              <w:szCs w:val="32"/>
              <w:rtl/>
            </w:rPr>
            <w:t>هيئة الطاقة الذرية</w:t>
          </w:r>
        </w:p>
      </w:tc>
      <w:tc>
        <w:tcPr>
          <w:tcW w:w="2482" w:type="dxa"/>
          <w:vAlign w:val="center"/>
        </w:tcPr>
        <w:p w14:paraId="73157978" w14:textId="77777777" w:rsidR="00E36836" w:rsidRDefault="00E36836" w:rsidP="005B66C2">
          <w:pPr>
            <w:pStyle w:val="NoSpacing"/>
            <w:rPr>
              <w:rFonts w:ascii="Simplified Arabic" w:hAnsi="Simplified Arabic" w:cs="Simplified Arabic"/>
              <w:b/>
              <w:bCs/>
              <w:noProof/>
              <w:sz w:val="36"/>
              <w:szCs w:val="36"/>
              <w:rtl/>
              <w:lang w:val="en-GB" w:eastAsia="en-GB"/>
            </w:rPr>
          </w:pPr>
          <w:r w:rsidRPr="00A0750F">
            <w:rPr>
              <w:rFonts w:asciiTheme="majorBidi" w:hAnsiTheme="majorBidi" w:cs="Times New Roman"/>
              <w:noProof/>
              <w:sz w:val="28"/>
              <w:szCs w:val="28"/>
              <w:rtl/>
            </w:rPr>
            <w:drawing>
              <wp:anchor distT="0" distB="0" distL="114300" distR="114300" simplePos="0" relativeHeight="251661312" behindDoc="0" locked="0" layoutInCell="1" allowOverlap="1" wp14:anchorId="13C251EC" wp14:editId="20CD8901">
                <wp:simplePos x="0" y="0"/>
                <wp:positionH relativeFrom="margin">
                  <wp:posOffset>153670</wp:posOffset>
                </wp:positionH>
                <wp:positionV relativeFrom="paragraph">
                  <wp:posOffset>-54610</wp:posOffset>
                </wp:positionV>
                <wp:extent cx="1403350" cy="981075"/>
                <wp:effectExtent l="0" t="0" r="6350" b="9525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0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3" w:type="dxa"/>
          <w:vAlign w:val="center"/>
        </w:tcPr>
        <w:p w14:paraId="19E1F764" w14:textId="77777777" w:rsidR="00E36836" w:rsidRPr="00B51628" w:rsidRDefault="00E36836" w:rsidP="005B66C2">
          <w:pPr>
            <w:pStyle w:val="NoSpacing"/>
            <w:jc w:val="center"/>
            <w:rPr>
              <w:rFonts w:ascii="Simplified Arabic" w:hAnsi="Simplified Arabic" w:cs="Diwani Letter"/>
              <w:b/>
              <w:bCs/>
              <w:sz w:val="32"/>
              <w:szCs w:val="32"/>
              <w:rtl/>
            </w:rPr>
          </w:pPr>
          <w:r w:rsidRPr="00B51628">
            <w:rPr>
              <w:rFonts w:ascii="Simplified Arabic" w:hAnsi="Simplified Arabic" w:cs="Diwani Letter"/>
              <w:b/>
              <w:bCs/>
              <w:sz w:val="32"/>
              <w:szCs w:val="32"/>
            </w:rPr>
            <w:t>Syrian Arab Republic</w:t>
          </w:r>
        </w:p>
        <w:p w14:paraId="0CDC887B" w14:textId="77777777" w:rsidR="00E36836" w:rsidRPr="00B51628" w:rsidRDefault="00E36836" w:rsidP="005B66C2">
          <w:pPr>
            <w:pStyle w:val="NoSpacing"/>
            <w:jc w:val="center"/>
            <w:rPr>
              <w:rFonts w:ascii="Simplified Arabic" w:hAnsi="Simplified Arabic" w:cs="Diwani Letter"/>
              <w:b/>
              <w:bCs/>
              <w:sz w:val="32"/>
              <w:szCs w:val="32"/>
              <w:rtl/>
            </w:rPr>
          </w:pPr>
          <w:r w:rsidRPr="00B51628">
            <w:rPr>
              <w:rFonts w:ascii="Simplified Arabic" w:hAnsi="Simplified Arabic" w:cs="Diwani Letter"/>
              <w:b/>
              <w:bCs/>
              <w:sz w:val="32"/>
              <w:szCs w:val="32"/>
            </w:rPr>
            <w:t>Atomic Energy Commission</w:t>
          </w:r>
        </w:p>
        <w:p w14:paraId="036C7F4C" w14:textId="77777777" w:rsidR="00E36836" w:rsidRDefault="00E36836" w:rsidP="005B66C2">
          <w:pPr>
            <w:pStyle w:val="NoSpacing"/>
            <w:jc w:val="center"/>
            <w:rPr>
              <w:rFonts w:ascii="Simplified Arabic" w:hAnsi="Simplified Arabic" w:cs="Simplified Arabic"/>
              <w:b/>
              <w:bCs/>
              <w:noProof/>
              <w:sz w:val="36"/>
              <w:szCs w:val="36"/>
              <w:rtl/>
              <w:lang w:val="en-GB" w:eastAsia="en-GB"/>
            </w:rPr>
          </w:pPr>
          <w:r w:rsidRPr="00B51628">
            <w:rPr>
              <w:rFonts w:ascii="Simplified Arabic" w:hAnsi="Simplified Arabic" w:cs="Diwani Letter"/>
              <w:b/>
              <w:bCs/>
              <w:sz w:val="32"/>
              <w:szCs w:val="32"/>
            </w:rPr>
            <w:t>A.E.C.S</w:t>
          </w:r>
        </w:p>
      </w:tc>
    </w:tr>
  </w:tbl>
  <w:p w14:paraId="7A4B9F7E" w14:textId="77777777" w:rsidR="0097594C" w:rsidRDefault="009759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5725D"/>
    <w:rsid w:val="000625B7"/>
    <w:rsid w:val="000642A0"/>
    <w:rsid w:val="0009666B"/>
    <w:rsid w:val="001003DB"/>
    <w:rsid w:val="00182CE2"/>
    <w:rsid w:val="00190CCE"/>
    <w:rsid w:val="00197089"/>
    <w:rsid w:val="001D6786"/>
    <w:rsid w:val="00267736"/>
    <w:rsid w:val="002D1051"/>
    <w:rsid w:val="002F0C2D"/>
    <w:rsid w:val="00322FF6"/>
    <w:rsid w:val="00364C3A"/>
    <w:rsid w:val="00427D93"/>
    <w:rsid w:val="00431103"/>
    <w:rsid w:val="0044493E"/>
    <w:rsid w:val="004666DC"/>
    <w:rsid w:val="004B3C0B"/>
    <w:rsid w:val="004D2539"/>
    <w:rsid w:val="00530839"/>
    <w:rsid w:val="005429A6"/>
    <w:rsid w:val="0058484E"/>
    <w:rsid w:val="006322FE"/>
    <w:rsid w:val="00635DA3"/>
    <w:rsid w:val="00660408"/>
    <w:rsid w:val="00671803"/>
    <w:rsid w:val="006D59A2"/>
    <w:rsid w:val="006F1A73"/>
    <w:rsid w:val="00756DF5"/>
    <w:rsid w:val="007A7D12"/>
    <w:rsid w:val="0081374E"/>
    <w:rsid w:val="008310A0"/>
    <w:rsid w:val="00842482"/>
    <w:rsid w:val="0085221C"/>
    <w:rsid w:val="00873116"/>
    <w:rsid w:val="0097594C"/>
    <w:rsid w:val="009C2D39"/>
    <w:rsid w:val="00AA4B94"/>
    <w:rsid w:val="00B20DFC"/>
    <w:rsid w:val="00B35999"/>
    <w:rsid w:val="00B85B41"/>
    <w:rsid w:val="00BA65DD"/>
    <w:rsid w:val="00BB04C9"/>
    <w:rsid w:val="00BC504F"/>
    <w:rsid w:val="00BD0CA3"/>
    <w:rsid w:val="00C92748"/>
    <w:rsid w:val="00D23F72"/>
    <w:rsid w:val="00D52B8E"/>
    <w:rsid w:val="00D8334C"/>
    <w:rsid w:val="00DC32DA"/>
    <w:rsid w:val="00DF798B"/>
    <w:rsid w:val="00E36836"/>
    <w:rsid w:val="00E42FE6"/>
    <w:rsid w:val="00EB2F6F"/>
    <w:rsid w:val="00EB50E1"/>
    <w:rsid w:val="00EE0E63"/>
    <w:rsid w:val="00EF33B6"/>
    <w:rsid w:val="00F21A14"/>
    <w:rsid w:val="00F26B1A"/>
    <w:rsid w:val="00F43EF2"/>
    <w:rsid w:val="00F9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  <w:style w:type="paragraph" w:styleId="BodyText3">
    <w:name w:val="Body Text 3"/>
    <w:basedOn w:val="Normal"/>
    <w:link w:val="BodyText3Char"/>
    <w:rsid w:val="0058484E"/>
    <w:pPr>
      <w:spacing w:after="120" w:line="240" w:lineRule="auto"/>
      <w:ind w:left="833"/>
    </w:pPr>
    <w:rPr>
      <w:rFonts w:ascii="Verdana" w:eastAsia="Times New Roman" w:hAnsi="Verdana" w:cs="Times New Roman"/>
      <w:color w:val="383838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484E"/>
    <w:rPr>
      <w:rFonts w:ascii="Verdana" w:eastAsia="Times New Roman" w:hAnsi="Verdana" w:cs="Times New Roman"/>
      <w:color w:val="383838"/>
      <w:sz w:val="16"/>
      <w:szCs w:val="16"/>
    </w:rPr>
  </w:style>
  <w:style w:type="paragraph" w:styleId="NoSpacing">
    <w:name w:val="No Spacing"/>
    <w:link w:val="NoSpacingChar"/>
    <w:uiPriority w:val="1"/>
    <w:qFormat/>
    <w:rsid w:val="00E36836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3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  <w:style w:type="paragraph" w:styleId="BodyText3">
    <w:name w:val="Body Text 3"/>
    <w:basedOn w:val="Normal"/>
    <w:link w:val="BodyText3Char"/>
    <w:rsid w:val="0058484E"/>
    <w:pPr>
      <w:spacing w:after="120" w:line="240" w:lineRule="auto"/>
      <w:ind w:left="833"/>
    </w:pPr>
    <w:rPr>
      <w:rFonts w:ascii="Verdana" w:eastAsia="Times New Roman" w:hAnsi="Verdana" w:cs="Times New Roman"/>
      <w:color w:val="383838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484E"/>
    <w:rPr>
      <w:rFonts w:ascii="Verdana" w:eastAsia="Times New Roman" w:hAnsi="Verdana" w:cs="Times New Roman"/>
      <w:color w:val="383838"/>
      <w:sz w:val="16"/>
      <w:szCs w:val="16"/>
    </w:rPr>
  </w:style>
  <w:style w:type="paragraph" w:styleId="NoSpacing">
    <w:name w:val="No Spacing"/>
    <w:link w:val="NoSpacingChar"/>
    <w:uiPriority w:val="1"/>
    <w:qFormat/>
    <w:rsid w:val="00E36836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3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9ED9-93E2-4CD3-8FA4-5D253318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2025-11-03T07:41:00Z</cp:lastPrinted>
  <dcterms:created xsi:type="dcterms:W3CDTF">2025-11-03T09:42:00Z</dcterms:created>
  <dcterms:modified xsi:type="dcterms:W3CDTF">2025-11-03T09:42:00Z</dcterms:modified>
</cp:coreProperties>
</file>